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1D4A66">
      <w:pPr>
        <w:pStyle w:val="01INTROBOLD"/>
        <w:tabs>
          <w:tab w:val="left" w:pos="4536"/>
        </w:tabs>
        <w:rPr>
          <w:rFonts w:asciiTheme="majorHAnsi" w:hAnsiTheme="majorHAnsi" w:cstheme="majorHAnsi"/>
          <w:sz w:val="24"/>
          <w:szCs w:val="28"/>
          <w:lang w:val="de-DE"/>
        </w:rPr>
      </w:pPr>
    </w:p>
    <w:p w:rsidR="00485608" w:rsidRDefault="00485608" w:rsidP="001D4A66">
      <w:pPr>
        <w:pStyle w:val="01INTROBOLD"/>
        <w:tabs>
          <w:tab w:val="left" w:pos="4536"/>
        </w:tabs>
        <w:rPr>
          <w:rFonts w:asciiTheme="majorHAnsi" w:hAnsiTheme="majorHAnsi" w:cstheme="majorHAnsi"/>
          <w:sz w:val="24"/>
          <w:szCs w:val="28"/>
          <w:lang w:val="de-DE"/>
        </w:rPr>
      </w:pPr>
    </w:p>
    <w:p w:rsidR="00142729" w:rsidRPr="00142729" w:rsidRDefault="00142729" w:rsidP="00142729">
      <w:pPr>
        <w:spacing w:line="276" w:lineRule="auto"/>
        <w:rPr>
          <w:rFonts w:asciiTheme="majorHAnsi" w:hAnsiTheme="majorHAnsi" w:cstheme="majorHAnsi"/>
          <w:b/>
          <w:color w:val="000000" w:themeColor="accent1"/>
          <w:sz w:val="24"/>
          <w:szCs w:val="28"/>
          <w:lang w:val="de-DE"/>
        </w:rPr>
      </w:pPr>
      <w:bookmarkStart w:id="0" w:name="_GoBack"/>
      <w:r w:rsidRPr="00142729">
        <w:rPr>
          <w:rFonts w:asciiTheme="majorHAnsi" w:hAnsiTheme="majorHAnsi" w:cstheme="majorHAnsi"/>
          <w:b/>
          <w:color w:val="000000" w:themeColor="accent1"/>
          <w:sz w:val="24"/>
          <w:szCs w:val="28"/>
          <w:lang w:val="de-DE"/>
        </w:rPr>
        <w:t>Jeep</w:t>
      </w:r>
      <w:r w:rsidRPr="00142729">
        <w:rPr>
          <w:rFonts w:asciiTheme="majorHAnsi" w:hAnsiTheme="majorHAnsi" w:cstheme="majorHAnsi"/>
          <w:b/>
          <w:color w:val="000000" w:themeColor="accent1"/>
          <w:sz w:val="24"/>
          <w:szCs w:val="28"/>
          <w:vertAlign w:val="subscript"/>
          <w:lang w:val="de-DE"/>
        </w:rPr>
        <w:t>®</w:t>
      </w:r>
      <w:r w:rsidRPr="00142729">
        <w:rPr>
          <w:rFonts w:asciiTheme="majorHAnsi" w:hAnsiTheme="majorHAnsi" w:cstheme="majorHAnsi"/>
          <w:b/>
          <w:color w:val="000000" w:themeColor="accent1"/>
          <w:sz w:val="24"/>
          <w:szCs w:val="28"/>
          <w:lang w:val="de-DE"/>
        </w:rPr>
        <w:t xml:space="preserve"> Renegade im Feuerwehr-Einsatz</w:t>
      </w:r>
    </w:p>
    <w:bookmarkEnd w:id="0"/>
    <w:p w:rsidR="00142729" w:rsidRPr="00142729" w:rsidRDefault="00142729" w:rsidP="00142729">
      <w:pPr>
        <w:spacing w:line="276" w:lineRule="auto"/>
        <w:rPr>
          <w:rFonts w:asciiTheme="majorHAnsi" w:hAnsiTheme="majorHAnsi" w:cstheme="majorHAnsi"/>
          <w:b/>
          <w:color w:val="000000" w:themeColor="accent1"/>
          <w:sz w:val="24"/>
          <w:szCs w:val="28"/>
          <w:lang w:val="de-DE"/>
        </w:rPr>
      </w:pPr>
    </w:p>
    <w:p w:rsidR="00142729" w:rsidRPr="00142729" w:rsidRDefault="00142729" w:rsidP="00142729">
      <w:pPr>
        <w:spacing w:line="276" w:lineRule="auto"/>
        <w:rPr>
          <w:rFonts w:cs="Arial"/>
          <w:b/>
          <w:color w:val="000000" w:themeColor="accent1"/>
          <w:sz w:val="24"/>
          <w:szCs w:val="28"/>
          <w:lang w:val="de-DE"/>
        </w:rPr>
      </w:pPr>
    </w:p>
    <w:p w:rsidR="00142729" w:rsidRPr="00142729" w:rsidRDefault="00142729" w:rsidP="00142729">
      <w:pPr>
        <w:spacing w:line="276" w:lineRule="auto"/>
        <w:rPr>
          <w:rFonts w:cs="Arial"/>
          <w:color w:val="000000" w:themeColor="accent1"/>
          <w:szCs w:val="28"/>
          <w:lang w:val="de-DE"/>
        </w:rPr>
      </w:pPr>
      <w:r w:rsidRPr="00142729">
        <w:rPr>
          <w:rFonts w:cs="Arial"/>
          <w:color w:val="000000" w:themeColor="accent1"/>
          <w:szCs w:val="28"/>
          <w:lang w:val="de-DE"/>
        </w:rPr>
        <w:t>Turin/</w:t>
      </w:r>
      <w:r w:rsidRPr="00142729">
        <w:rPr>
          <w:rFonts w:cs="Arial"/>
          <w:color w:val="000000" w:themeColor="accent1"/>
          <w:szCs w:val="28"/>
          <w:lang w:val="de-DE"/>
        </w:rPr>
        <w:t>Wien</w:t>
      </w:r>
      <w:r w:rsidRPr="00142729">
        <w:rPr>
          <w:rFonts w:cs="Arial"/>
          <w:color w:val="000000" w:themeColor="accent1"/>
          <w:szCs w:val="28"/>
          <w:lang w:val="de-DE"/>
        </w:rPr>
        <w:t>, im Februar 2018</w:t>
      </w:r>
      <w:r w:rsidRPr="00142729">
        <w:rPr>
          <w:rFonts w:cs="Arial"/>
          <w:color w:val="000000" w:themeColor="accent1"/>
          <w:szCs w:val="28"/>
          <w:lang w:val="de-DE"/>
        </w:rPr>
        <w:tab/>
      </w:r>
    </w:p>
    <w:p w:rsidR="00142729" w:rsidRPr="00142729" w:rsidRDefault="00142729" w:rsidP="00142729">
      <w:pPr>
        <w:spacing w:line="276" w:lineRule="auto"/>
        <w:rPr>
          <w:rFonts w:cs="Arial"/>
          <w:color w:val="000000" w:themeColor="accent1"/>
          <w:szCs w:val="28"/>
          <w:lang w:val="de-DE"/>
        </w:rPr>
      </w:pPr>
    </w:p>
    <w:p w:rsidR="00142729" w:rsidRPr="00142729" w:rsidRDefault="00142729" w:rsidP="00142729">
      <w:pPr>
        <w:spacing w:line="276" w:lineRule="auto"/>
        <w:rPr>
          <w:rFonts w:cs="Arial"/>
          <w:color w:val="000000" w:themeColor="accent1"/>
          <w:szCs w:val="28"/>
          <w:lang w:val="de-DE"/>
        </w:rPr>
      </w:pPr>
      <w:r w:rsidRPr="00142729">
        <w:rPr>
          <w:rFonts w:cs="Arial"/>
          <w:color w:val="000000" w:themeColor="accent1"/>
          <w:szCs w:val="28"/>
          <w:lang w:val="de-DE"/>
        </w:rPr>
        <w:t>Eine Flotte von 100 Jeep</w:t>
      </w:r>
      <w:r w:rsidRPr="00142729">
        <w:rPr>
          <w:rFonts w:cs="Arial"/>
          <w:color w:val="000000" w:themeColor="accent1"/>
          <w:szCs w:val="28"/>
          <w:vertAlign w:val="subscript"/>
          <w:lang w:val="de-DE"/>
        </w:rPr>
        <w:t>®</w:t>
      </w:r>
      <w:r w:rsidRPr="00142729">
        <w:rPr>
          <w:rFonts w:cs="Arial"/>
          <w:color w:val="000000" w:themeColor="accent1"/>
          <w:szCs w:val="28"/>
          <w:lang w:val="de-DE"/>
        </w:rPr>
        <w:t xml:space="preserve"> Renegade unterstützt von sofort an das Nationale Feuerwehr Corps von Italien. Die Fahrzeuge in der klassischen roten Lackierung mit weißer Beschriftung sind dafür gedacht, selbst abgelegene Gebiete schnell und sicher zur erreichen. Dafür sind sie mit den Jeep Vierradantrieb Active Drive und einem 88 kW (120 PS) starken Zweiliter MultiJet Turbodieselmotor ausgestattet</w:t>
      </w:r>
      <w:r w:rsidRPr="00142729">
        <w:rPr>
          <w:rFonts w:cs="Arial"/>
          <w:color w:val="000000" w:themeColor="accent1"/>
          <w:szCs w:val="28"/>
          <w:lang w:val="de-DE"/>
        </w:rPr>
        <w:t xml:space="preserve"> (nicht in Österreich erhältlich)</w:t>
      </w:r>
      <w:r w:rsidRPr="00142729">
        <w:rPr>
          <w:rFonts w:cs="Arial"/>
          <w:color w:val="000000" w:themeColor="accent1"/>
          <w:szCs w:val="28"/>
          <w:lang w:val="de-DE"/>
        </w:rPr>
        <w:t>.</w:t>
      </w:r>
    </w:p>
    <w:p w:rsidR="00142729" w:rsidRPr="00142729" w:rsidRDefault="00142729" w:rsidP="00142729">
      <w:pPr>
        <w:spacing w:line="276" w:lineRule="auto"/>
        <w:rPr>
          <w:rFonts w:cs="Arial"/>
          <w:color w:val="000000" w:themeColor="accent1"/>
          <w:szCs w:val="28"/>
          <w:lang w:val="de-DE"/>
        </w:rPr>
      </w:pPr>
    </w:p>
    <w:p w:rsidR="00142729" w:rsidRPr="00142729" w:rsidRDefault="00142729" w:rsidP="00142729">
      <w:pPr>
        <w:spacing w:line="276" w:lineRule="auto"/>
        <w:rPr>
          <w:rFonts w:cs="Arial"/>
          <w:color w:val="000000" w:themeColor="accent1"/>
          <w:szCs w:val="28"/>
          <w:lang w:val="de-DE"/>
        </w:rPr>
      </w:pPr>
      <w:r w:rsidRPr="00142729">
        <w:rPr>
          <w:rFonts w:cs="Arial"/>
          <w:color w:val="000000" w:themeColor="accent1"/>
          <w:szCs w:val="28"/>
          <w:lang w:val="de-DE"/>
        </w:rPr>
        <w:t>Zur Feuerwehr-typischen Spezialausrüstung gehören unter anderem die Leuchtbrücke auf dem Dach mit blauem Warnlicht, das Zweiton-Signalhorn, die Funksprechanlage, Gummimatten und ein Feuerlöscher mit zwei Kilogramm Löschmittel-Volumen in einer fest montierten Haltevorrichtung.</w:t>
      </w:r>
    </w:p>
    <w:p w:rsidR="00142729" w:rsidRPr="00142729" w:rsidRDefault="00142729" w:rsidP="00142729">
      <w:pPr>
        <w:spacing w:line="276" w:lineRule="auto"/>
        <w:rPr>
          <w:rFonts w:cs="Arial"/>
          <w:color w:val="000000" w:themeColor="accent1"/>
          <w:szCs w:val="28"/>
          <w:lang w:val="de-DE"/>
        </w:rPr>
      </w:pPr>
    </w:p>
    <w:p w:rsidR="00142729" w:rsidRPr="00142729" w:rsidRDefault="00142729" w:rsidP="00142729">
      <w:pPr>
        <w:spacing w:line="276" w:lineRule="auto"/>
        <w:rPr>
          <w:rFonts w:cs="Arial"/>
          <w:color w:val="000000" w:themeColor="accent1"/>
          <w:szCs w:val="28"/>
          <w:lang w:val="de-DE"/>
        </w:rPr>
      </w:pPr>
      <w:r w:rsidRPr="00142729">
        <w:rPr>
          <w:rFonts w:cs="Arial"/>
          <w:color w:val="000000" w:themeColor="accent1"/>
          <w:szCs w:val="28"/>
          <w:lang w:val="de-DE"/>
        </w:rPr>
        <w:t>Die Lieferung der 100 Jeep Renegade erweitert die Flotte des Nationalen Feuerwehr Corps, das in den Jahren 2016/2017 bereits 550 FCA-Fahrzeuge der Modelle Fiat Ducato, Doblò, Panda und Punto hinzugefügt hatte.</w:t>
      </w:r>
    </w:p>
    <w:p w:rsidR="00142729" w:rsidRPr="00142729" w:rsidRDefault="00142729" w:rsidP="00142729">
      <w:pPr>
        <w:spacing w:line="276" w:lineRule="auto"/>
        <w:rPr>
          <w:rFonts w:cs="Arial"/>
          <w:color w:val="000000" w:themeColor="accent1"/>
          <w:szCs w:val="28"/>
          <w:lang w:val="de-DE"/>
        </w:rPr>
      </w:pPr>
    </w:p>
    <w:p w:rsidR="00142729" w:rsidRPr="00142729" w:rsidRDefault="00142729" w:rsidP="00142729">
      <w:pPr>
        <w:spacing w:line="276" w:lineRule="auto"/>
        <w:rPr>
          <w:rFonts w:cs="Arial"/>
          <w:b/>
          <w:color w:val="000000" w:themeColor="accent1"/>
          <w:szCs w:val="28"/>
          <w:lang w:val="de-DE"/>
        </w:rPr>
      </w:pPr>
      <w:r w:rsidRPr="00142729">
        <w:rPr>
          <w:rFonts w:cs="Arial"/>
          <w:b/>
          <w:color w:val="000000" w:themeColor="accent1"/>
          <w:szCs w:val="28"/>
          <w:lang w:val="de-DE"/>
        </w:rPr>
        <w:t>Die Marke Jeep</w:t>
      </w:r>
      <w:r w:rsidRPr="00142729">
        <w:rPr>
          <w:rFonts w:cs="Arial"/>
          <w:b/>
          <w:color w:val="000000" w:themeColor="accent1"/>
          <w:szCs w:val="28"/>
          <w:vertAlign w:val="subscript"/>
          <w:lang w:val="de-DE"/>
        </w:rPr>
        <w:t>®</w:t>
      </w:r>
    </w:p>
    <w:p w:rsidR="00142729" w:rsidRPr="00142729" w:rsidRDefault="00142729" w:rsidP="00142729">
      <w:pPr>
        <w:spacing w:line="276" w:lineRule="auto"/>
        <w:rPr>
          <w:rFonts w:cs="Arial"/>
          <w:color w:val="000000" w:themeColor="accent1"/>
          <w:szCs w:val="28"/>
          <w:lang w:val="de-DE"/>
        </w:rPr>
      </w:pPr>
      <w:r w:rsidRPr="00142729">
        <w:rPr>
          <w:rFonts w:cs="Arial"/>
          <w:color w:val="000000" w:themeColor="accent1"/>
          <w:szCs w:val="28"/>
          <w:lang w:val="de-DE"/>
        </w:rPr>
        <w:t>Mit über 75 Jahren legendärer Tradition bietet Jeep authentische SUV mit klassenbesten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142729" w:rsidRPr="00142729" w:rsidRDefault="00142729" w:rsidP="00142729">
      <w:pPr>
        <w:spacing w:line="276" w:lineRule="auto"/>
        <w:rPr>
          <w:rFonts w:cs="Arial"/>
          <w:color w:val="000000" w:themeColor="accent1"/>
          <w:szCs w:val="28"/>
          <w:lang w:val="de-DE"/>
        </w:rPr>
      </w:pPr>
    </w:p>
    <w:p w:rsidR="001428C7" w:rsidRPr="00142729" w:rsidRDefault="00142729" w:rsidP="00142729">
      <w:pPr>
        <w:spacing w:line="276" w:lineRule="auto"/>
        <w:rPr>
          <w:rFonts w:cs="Arial"/>
          <w:sz w:val="6"/>
          <w:szCs w:val="16"/>
          <w:lang w:val="de-DE"/>
        </w:rPr>
      </w:pPr>
      <w:r w:rsidRPr="00142729">
        <w:rPr>
          <w:rFonts w:cs="Arial"/>
          <w:color w:val="000000" w:themeColor="accent1"/>
          <w:szCs w:val="28"/>
          <w:lang w:val="de-DE"/>
        </w:rPr>
        <w:t>Das Jeep-Programm umfasst die Modelle Cherokee, Compass, Grand Cherokee, Renegade und Wrangler. Um die weltweite Kundennachfrage zu bedienen, sind sämtliche Jeep-Modelle auch außerhalb Nordamerikas verfügbar, als links- und rechtsgelenkte Versionen mit Benzin- und Dieselmotoren.</w:t>
      </w:r>
    </w:p>
    <w:p w:rsidR="00587751" w:rsidRDefault="00587751" w:rsidP="001D4A66">
      <w:pPr>
        <w:spacing w:line="276" w:lineRule="auto"/>
        <w:rPr>
          <w:rFonts w:asciiTheme="minorHAnsi" w:hAnsiTheme="minorHAnsi" w:cstheme="minorHAnsi"/>
          <w:sz w:val="16"/>
          <w:szCs w:val="16"/>
          <w:lang w:val="de-AT"/>
        </w:rPr>
      </w:pPr>
    </w:p>
    <w:p w:rsidR="00142729" w:rsidRDefault="00142729" w:rsidP="001D4A66">
      <w:pPr>
        <w:pStyle w:val="04NomeLetteraItalic"/>
        <w:spacing w:line="276" w:lineRule="auto"/>
        <w:jc w:val="left"/>
        <w:rPr>
          <w:rFonts w:ascii="Arial" w:hAnsi="Arial"/>
          <w:i w:val="0"/>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Bei Rückfragen wenden Sie sich bitte an:</w:t>
      </w:r>
    </w:p>
    <w:p w:rsidR="00A83B68" w:rsidRDefault="00A83B68" w:rsidP="001D4A66">
      <w:pPr>
        <w:pStyle w:val="04NomeLetteraItalic"/>
        <w:spacing w:line="240" w:lineRule="auto"/>
        <w:jc w:val="left"/>
        <w:rPr>
          <w:rFonts w:ascii="Arial" w:hAnsi="Arial"/>
          <w:i w:val="0"/>
          <w:szCs w:val="16"/>
          <w:lang w:val="de-AT"/>
        </w:rPr>
      </w:pP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p>
    <w:sectPr w:rsidR="001D4A66" w:rsidRPr="00787AFF" w:rsidSect="00485608">
      <w:headerReference w:type="default" r:id="rId15"/>
      <w:footerReference w:type="default" r:id="rId16"/>
      <w:headerReference w:type="first" r:id="rId17"/>
      <w:footerReference w:type="first" r:id="rId18"/>
      <w:pgSz w:w="11906" w:h="16838"/>
      <w:pgMar w:top="2268"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142729" w:rsidP="007368CD">
    <w:pPr>
      <w:pStyle w:val="Fuzeile"/>
    </w:pPr>
  </w:p>
  <w:p w:rsidR="00375E15" w:rsidRDefault="00142729" w:rsidP="007368CD">
    <w:pPr>
      <w:pStyle w:val="Fuzeile"/>
    </w:pPr>
  </w:p>
  <w:p w:rsidR="00375E15" w:rsidRDefault="00142729" w:rsidP="007368CD">
    <w:pPr>
      <w:pStyle w:val="Fuzeile"/>
    </w:pPr>
  </w:p>
  <w:p w:rsidR="00375E15" w:rsidRDefault="00142729"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3AFF3F60" wp14:editId="6D2F0676">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142729"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142729"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017CCBC" wp14:editId="6C16297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9421DB7" wp14:editId="687ABA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756F228" wp14:editId="6D94B4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CDAE03C" wp14:editId="73D95CCC">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142729"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142729"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4C9F9D0" wp14:editId="03819C9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1E605832" wp14:editId="712430C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46F5DF8" wp14:editId="0F749E55">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9348D"/>
    <w:rsid w:val="00142729"/>
    <w:rsid w:val="001428C7"/>
    <w:rsid w:val="00177AB7"/>
    <w:rsid w:val="00181BD4"/>
    <w:rsid w:val="00191A2D"/>
    <w:rsid w:val="001D4A66"/>
    <w:rsid w:val="00227284"/>
    <w:rsid w:val="00282964"/>
    <w:rsid w:val="003273A6"/>
    <w:rsid w:val="00356FA0"/>
    <w:rsid w:val="00383B6A"/>
    <w:rsid w:val="00393C17"/>
    <w:rsid w:val="003C0F85"/>
    <w:rsid w:val="003D5CD7"/>
    <w:rsid w:val="003F70EF"/>
    <w:rsid w:val="00403C08"/>
    <w:rsid w:val="00432625"/>
    <w:rsid w:val="00485608"/>
    <w:rsid w:val="00537CFF"/>
    <w:rsid w:val="005703F2"/>
    <w:rsid w:val="00587751"/>
    <w:rsid w:val="005C2DB6"/>
    <w:rsid w:val="00644394"/>
    <w:rsid w:val="006B1683"/>
    <w:rsid w:val="006B5199"/>
    <w:rsid w:val="006D4586"/>
    <w:rsid w:val="0073541C"/>
    <w:rsid w:val="00737305"/>
    <w:rsid w:val="0074176F"/>
    <w:rsid w:val="00787AFF"/>
    <w:rsid w:val="00827731"/>
    <w:rsid w:val="00835439"/>
    <w:rsid w:val="008428AE"/>
    <w:rsid w:val="00856BC7"/>
    <w:rsid w:val="0089635B"/>
    <w:rsid w:val="008E0031"/>
    <w:rsid w:val="008E61B9"/>
    <w:rsid w:val="008F4F4A"/>
    <w:rsid w:val="00932BF8"/>
    <w:rsid w:val="009A4B44"/>
    <w:rsid w:val="009B23D6"/>
    <w:rsid w:val="009F6961"/>
    <w:rsid w:val="00A0774A"/>
    <w:rsid w:val="00A83B68"/>
    <w:rsid w:val="00AF2F73"/>
    <w:rsid w:val="00B12BBB"/>
    <w:rsid w:val="00B33A95"/>
    <w:rsid w:val="00B35CDE"/>
    <w:rsid w:val="00BA5D01"/>
    <w:rsid w:val="00BE2544"/>
    <w:rsid w:val="00BF31EB"/>
    <w:rsid w:val="00C20D75"/>
    <w:rsid w:val="00C41534"/>
    <w:rsid w:val="00C539E5"/>
    <w:rsid w:val="00CB569A"/>
    <w:rsid w:val="00D42B49"/>
    <w:rsid w:val="00DA2363"/>
    <w:rsid w:val="00DB6BE2"/>
    <w:rsid w:val="00DF2F7E"/>
    <w:rsid w:val="00EF5DE6"/>
    <w:rsid w:val="00F72803"/>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710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a634c490-1755-4076-9393-5b23b42d2cb1"/>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C02B598-403B-4C49-BEC5-EA4A0DAB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2006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2</cp:revision>
  <cp:lastPrinted>2018-01-08T15:34:00Z</cp:lastPrinted>
  <dcterms:created xsi:type="dcterms:W3CDTF">2018-02-06T14:38:00Z</dcterms:created>
  <dcterms:modified xsi:type="dcterms:W3CDTF">2018-02-06T14:38:00Z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